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53" w:rsidRPr="00084953" w:rsidRDefault="00084953" w:rsidP="00084953">
      <w:pPr>
        <w:jc w:val="both"/>
        <w:rPr>
          <w:b/>
          <w:sz w:val="18"/>
          <w:szCs w:val="18"/>
        </w:rPr>
      </w:pPr>
      <w:bookmarkStart w:id="0" w:name="_GoBack"/>
      <w:bookmarkEnd w:id="0"/>
    </w:p>
    <w:p w:rsidR="00084953" w:rsidRPr="00F153E8" w:rsidRDefault="00084953" w:rsidP="00F153E8">
      <w:pPr>
        <w:ind w:left="360"/>
        <w:jc w:val="center"/>
        <w:rPr>
          <w:b/>
          <w:bCs/>
          <w:sz w:val="28"/>
          <w:szCs w:val="28"/>
        </w:rPr>
      </w:pPr>
      <w:r w:rsidRPr="00F153E8">
        <w:rPr>
          <w:b/>
          <w:bCs/>
          <w:sz w:val="28"/>
          <w:szCs w:val="28"/>
        </w:rPr>
        <w:t>Згода на збір і надання інформації  щодо кредитної історії.</w:t>
      </w:r>
    </w:p>
    <w:p w:rsidR="00084953" w:rsidRPr="00084953" w:rsidRDefault="00084953" w:rsidP="00084953">
      <w:pPr>
        <w:ind w:left="360"/>
        <w:jc w:val="both"/>
        <w:rPr>
          <w:b/>
          <w:bCs/>
          <w:sz w:val="16"/>
          <w:szCs w:val="16"/>
        </w:rPr>
      </w:pPr>
    </w:p>
    <w:p w:rsidR="00084953" w:rsidRPr="00F153E8" w:rsidRDefault="00084953" w:rsidP="00084953">
      <w:pPr>
        <w:jc w:val="both"/>
        <w:rPr>
          <w:sz w:val="28"/>
          <w:szCs w:val="28"/>
        </w:rPr>
      </w:pPr>
      <w:r w:rsidRPr="00F153E8">
        <w:rPr>
          <w:sz w:val="28"/>
          <w:szCs w:val="28"/>
        </w:rPr>
        <w:t xml:space="preserve">Підписанням цієї </w:t>
      </w:r>
      <w:r w:rsidR="00F153E8">
        <w:rPr>
          <w:sz w:val="28"/>
          <w:szCs w:val="28"/>
        </w:rPr>
        <w:t>згоди</w:t>
      </w:r>
      <w:r w:rsidRPr="00F153E8">
        <w:rPr>
          <w:sz w:val="28"/>
          <w:szCs w:val="28"/>
        </w:rPr>
        <w:t>, враховуючи вимоги Закону України  «Про організацію формування та обігу кредитних історій»</w:t>
      </w:r>
      <w:r w:rsidR="00B40365" w:rsidRPr="00F153E8">
        <w:rPr>
          <w:sz w:val="28"/>
          <w:szCs w:val="28"/>
        </w:rPr>
        <w:t xml:space="preserve"> та Закону України «Про банки і банківську діяльність»</w:t>
      </w:r>
      <w:r w:rsidRPr="00F153E8">
        <w:rPr>
          <w:sz w:val="28"/>
          <w:szCs w:val="28"/>
        </w:rPr>
        <w:t>,</w:t>
      </w:r>
    </w:p>
    <w:p w:rsidR="00084953" w:rsidRPr="00F153E8" w:rsidRDefault="00084953" w:rsidP="0008495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084953" w:rsidRPr="00F153E8" w:rsidRDefault="00084953" w:rsidP="00084953">
      <w:pPr>
        <w:jc w:val="center"/>
        <w:rPr>
          <w:sz w:val="28"/>
          <w:szCs w:val="28"/>
        </w:rPr>
      </w:pPr>
      <w:r w:rsidRPr="00F153E8">
        <w:rPr>
          <w:sz w:val="28"/>
          <w:szCs w:val="28"/>
        </w:rPr>
        <w:t>(ПІ</w:t>
      </w:r>
      <w:r w:rsidR="000A7A5E">
        <w:rPr>
          <w:sz w:val="28"/>
          <w:szCs w:val="28"/>
        </w:rPr>
        <w:t>П</w:t>
      </w:r>
      <w:r w:rsidR="00F153E8" w:rsidRPr="00F153E8">
        <w:rPr>
          <w:sz w:val="28"/>
          <w:szCs w:val="28"/>
        </w:rPr>
        <w:t>, фізичної особи</w:t>
      </w:r>
      <w:r w:rsidR="000A7A5E">
        <w:rPr>
          <w:sz w:val="28"/>
          <w:szCs w:val="28"/>
        </w:rPr>
        <w:t>/</w:t>
      </w:r>
      <w:r w:rsidRPr="00F153E8">
        <w:rPr>
          <w:sz w:val="28"/>
          <w:szCs w:val="28"/>
        </w:rPr>
        <w:t>фізичної особи-суб'єкта підприємницької діяльності/ повне найменування юридичної особи)</w:t>
      </w:r>
    </w:p>
    <w:p w:rsidR="00084953" w:rsidRPr="00F153E8" w:rsidRDefault="00084953" w:rsidP="00084953">
      <w:pPr>
        <w:jc w:val="both"/>
        <w:rPr>
          <w:sz w:val="28"/>
          <w:szCs w:val="28"/>
        </w:rPr>
      </w:pPr>
    </w:p>
    <w:p w:rsidR="00F42BC4" w:rsidRPr="00F153E8" w:rsidRDefault="00084953" w:rsidP="00084953">
      <w:pPr>
        <w:jc w:val="both"/>
        <w:rPr>
          <w:sz w:val="28"/>
          <w:szCs w:val="28"/>
        </w:rPr>
      </w:pPr>
      <w:r w:rsidRPr="00F153E8">
        <w:rPr>
          <w:sz w:val="28"/>
          <w:szCs w:val="28"/>
        </w:rPr>
        <w:t>надає згоду</w:t>
      </w:r>
      <w:r w:rsidR="00B8254E">
        <w:rPr>
          <w:sz w:val="28"/>
          <w:szCs w:val="28"/>
        </w:rPr>
        <w:t xml:space="preserve"> АТ «Ощадбанк»</w:t>
      </w:r>
      <w:r w:rsidRPr="00F153E8">
        <w:rPr>
          <w:sz w:val="28"/>
          <w:szCs w:val="28"/>
        </w:rPr>
        <w:t xml:space="preserve"> на передачу, збір, зберігання, використання та поширення інформації, яка складає його</w:t>
      </w:r>
      <w:r w:rsidR="004C28A7" w:rsidRPr="00F153E8">
        <w:rPr>
          <w:sz w:val="28"/>
          <w:szCs w:val="28"/>
        </w:rPr>
        <w:t xml:space="preserve"> та пов’язаних осіб</w:t>
      </w:r>
      <w:r w:rsidRPr="00F153E8">
        <w:rPr>
          <w:sz w:val="28"/>
          <w:szCs w:val="28"/>
        </w:rPr>
        <w:t xml:space="preserve"> кредитну історію, через будь-яке бюро кредитних історій</w:t>
      </w:r>
      <w:r w:rsidR="00B40365" w:rsidRPr="00F153E8">
        <w:rPr>
          <w:sz w:val="28"/>
          <w:szCs w:val="28"/>
        </w:rPr>
        <w:t>, у тому числі Кредитний реєстр Національного банку України</w:t>
      </w:r>
      <w:r w:rsidRPr="00F153E8">
        <w:rPr>
          <w:sz w:val="28"/>
          <w:szCs w:val="28"/>
        </w:rPr>
        <w:t>; на доступ до його кредитної історії та отримання інформації в повному обсязі кредитної історії  у будь-якому бюро кредитних історій</w:t>
      </w:r>
      <w:r w:rsidR="00B40365" w:rsidRPr="00F153E8">
        <w:rPr>
          <w:sz w:val="28"/>
          <w:szCs w:val="28"/>
        </w:rPr>
        <w:t>, у тому числі Кредитний реєстр Національного банку України</w:t>
      </w:r>
      <w:r w:rsidRPr="00F153E8">
        <w:rPr>
          <w:sz w:val="28"/>
          <w:szCs w:val="28"/>
        </w:rPr>
        <w:t>.</w:t>
      </w:r>
    </w:p>
    <w:p w:rsidR="00084953" w:rsidRPr="00F153E8" w:rsidRDefault="00084953" w:rsidP="00084953">
      <w:pPr>
        <w:jc w:val="both"/>
        <w:rPr>
          <w:sz w:val="28"/>
          <w:szCs w:val="28"/>
        </w:rPr>
      </w:pPr>
    </w:p>
    <w:p w:rsidR="00084953" w:rsidRPr="00F153E8" w:rsidRDefault="00084953" w:rsidP="00084953">
      <w:pPr>
        <w:jc w:val="both"/>
        <w:rPr>
          <w:sz w:val="28"/>
          <w:szCs w:val="28"/>
        </w:rPr>
      </w:pPr>
    </w:p>
    <w:p w:rsidR="00084953" w:rsidRPr="00F153E8" w:rsidRDefault="00084953" w:rsidP="00084953">
      <w:pPr>
        <w:pStyle w:val="a3"/>
        <w:spacing w:after="0"/>
        <w:jc w:val="both"/>
        <w:rPr>
          <w:sz w:val="28"/>
          <w:szCs w:val="28"/>
          <w:lang w:val="uk-UA"/>
        </w:rPr>
      </w:pPr>
      <w:r w:rsidRPr="00F153E8">
        <w:rPr>
          <w:sz w:val="28"/>
          <w:szCs w:val="28"/>
          <w:lang w:val="uk-UA"/>
        </w:rPr>
        <w:t xml:space="preserve">Підпис </w:t>
      </w:r>
      <w:r w:rsidR="000A7A5E">
        <w:rPr>
          <w:sz w:val="28"/>
          <w:szCs w:val="28"/>
          <w:lang w:val="uk-UA"/>
        </w:rPr>
        <w:t>ФО/ФОП/</w:t>
      </w:r>
      <w:r w:rsidR="00B8254E">
        <w:rPr>
          <w:sz w:val="28"/>
          <w:szCs w:val="28"/>
          <w:lang w:val="uk-UA"/>
        </w:rPr>
        <w:t xml:space="preserve"> керівник </w:t>
      </w:r>
      <w:r w:rsidR="000A7A5E">
        <w:rPr>
          <w:sz w:val="28"/>
          <w:szCs w:val="28"/>
          <w:lang w:val="uk-UA"/>
        </w:rPr>
        <w:t>ЮО</w:t>
      </w:r>
      <w:r w:rsidRPr="00F153E8">
        <w:rPr>
          <w:sz w:val="28"/>
          <w:szCs w:val="28"/>
          <w:lang w:val="uk-UA"/>
        </w:rPr>
        <w:t xml:space="preserve"> </w:t>
      </w:r>
      <w:r w:rsidRPr="00F153E8">
        <w:rPr>
          <w:sz w:val="28"/>
          <w:szCs w:val="28"/>
          <w:lang w:val="uk-UA"/>
        </w:rPr>
        <w:tab/>
      </w:r>
      <w:r w:rsidRPr="00F153E8">
        <w:rPr>
          <w:sz w:val="28"/>
          <w:szCs w:val="28"/>
          <w:lang w:val="uk-UA"/>
        </w:rPr>
        <w:tab/>
      </w:r>
      <w:r w:rsidRPr="00F153E8">
        <w:rPr>
          <w:sz w:val="28"/>
          <w:szCs w:val="28"/>
          <w:lang w:val="uk-UA"/>
        </w:rPr>
        <w:tab/>
      </w:r>
      <w:r w:rsidRPr="00F153E8">
        <w:rPr>
          <w:sz w:val="28"/>
          <w:szCs w:val="28"/>
          <w:lang w:val="uk-UA"/>
        </w:rPr>
        <w:tab/>
      </w:r>
      <w:r w:rsidRPr="00F153E8">
        <w:rPr>
          <w:sz w:val="28"/>
          <w:szCs w:val="28"/>
          <w:lang w:val="uk-UA"/>
        </w:rPr>
        <w:tab/>
        <w:t>(____________________________)</w:t>
      </w:r>
    </w:p>
    <w:p w:rsidR="00084953" w:rsidRPr="00F153E8" w:rsidRDefault="00084953" w:rsidP="0008495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084953" w:rsidRPr="00F153E8" w:rsidRDefault="00084953" w:rsidP="0008495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084953" w:rsidRDefault="00084953" w:rsidP="00084953">
      <w:pPr>
        <w:pStyle w:val="a3"/>
        <w:spacing w:after="0"/>
        <w:jc w:val="both"/>
        <w:rPr>
          <w:sz w:val="20"/>
          <w:szCs w:val="20"/>
          <w:lang w:val="uk-UA"/>
        </w:rPr>
      </w:pPr>
    </w:p>
    <w:p w:rsidR="00084953" w:rsidRDefault="00084953" w:rsidP="00084953">
      <w:pPr>
        <w:pStyle w:val="a3"/>
        <w:spacing w:after="0"/>
        <w:jc w:val="both"/>
        <w:rPr>
          <w:sz w:val="20"/>
          <w:szCs w:val="20"/>
          <w:lang w:val="uk-UA"/>
        </w:rPr>
      </w:pPr>
    </w:p>
    <w:p w:rsidR="00084953" w:rsidRPr="00084953" w:rsidRDefault="00084953" w:rsidP="00084953">
      <w:pPr>
        <w:pStyle w:val="a3"/>
        <w:spacing w:after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дата </w:t>
      </w:r>
      <w:r>
        <w:rPr>
          <w:sz w:val="20"/>
          <w:szCs w:val="20"/>
          <w:u w:val="single"/>
          <w:lang w:val="uk-UA"/>
        </w:rPr>
        <w:tab/>
      </w:r>
      <w:r>
        <w:rPr>
          <w:sz w:val="20"/>
          <w:szCs w:val="20"/>
          <w:u w:val="single"/>
          <w:lang w:val="uk-UA"/>
        </w:rPr>
        <w:tab/>
      </w:r>
    </w:p>
    <w:p w:rsidR="00084953" w:rsidRPr="00084953" w:rsidRDefault="00084953" w:rsidP="00084953">
      <w:pPr>
        <w:jc w:val="both"/>
        <w:rPr>
          <w:sz w:val="16"/>
          <w:szCs w:val="16"/>
        </w:rPr>
      </w:pPr>
    </w:p>
    <w:p w:rsidR="00DC5CFA" w:rsidRPr="00084953" w:rsidRDefault="00DC5CFA">
      <w:pPr>
        <w:jc w:val="both"/>
        <w:rPr>
          <w:sz w:val="16"/>
          <w:szCs w:val="16"/>
        </w:rPr>
      </w:pPr>
    </w:p>
    <w:sectPr w:rsidR="00DC5CFA" w:rsidRPr="000849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53"/>
    <w:rsid w:val="00033EAE"/>
    <w:rsid w:val="00084953"/>
    <w:rsid w:val="000A7A5E"/>
    <w:rsid w:val="001D2DF5"/>
    <w:rsid w:val="001E427E"/>
    <w:rsid w:val="002371AA"/>
    <w:rsid w:val="00285D46"/>
    <w:rsid w:val="002A0A78"/>
    <w:rsid w:val="003515B6"/>
    <w:rsid w:val="003C694F"/>
    <w:rsid w:val="004C28A7"/>
    <w:rsid w:val="007460C2"/>
    <w:rsid w:val="009418E1"/>
    <w:rsid w:val="009677D3"/>
    <w:rsid w:val="00B40365"/>
    <w:rsid w:val="00B8254E"/>
    <w:rsid w:val="00DA5B9F"/>
    <w:rsid w:val="00DC5CFA"/>
    <w:rsid w:val="00DE488E"/>
    <w:rsid w:val="00E23838"/>
    <w:rsid w:val="00E51355"/>
    <w:rsid w:val="00F153E8"/>
    <w:rsid w:val="00F42BC4"/>
    <w:rsid w:val="00F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245A-CE41-4982-B8DE-BE296AE2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4953"/>
    <w:pPr>
      <w:spacing w:after="120"/>
    </w:pPr>
    <w:rPr>
      <w:sz w:val="22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4953"/>
    <w:rPr>
      <w:rFonts w:ascii="Times New Roman" w:eastAsia="Times New Roman" w:hAnsi="Times New Roman" w:cs="Times New Roman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033E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EA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EA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E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3E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E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F15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6C56A16B4C6E4C83AFF99DFDC1421B" ma:contentTypeVersion="4" ma:contentTypeDescription="Створення нового документа." ma:contentTypeScope="" ma:versionID="1ca975f842f06edbd041f979dfea2ff9">
  <xsd:schema xmlns:xsd="http://www.w3.org/2001/XMLSchema" xmlns:xs="http://www.w3.org/2001/XMLSchema" xmlns:p="http://schemas.microsoft.com/office/2006/metadata/properties" xmlns:ns1="http://schemas.microsoft.com/sharepoint/v3" xmlns:ns2="50f1d6a2-adc8-4df0-b62b-037d6999be3b" xmlns:ns3="9858764e-e1e8-4b80-b7bb-3f5cd35bf0b0" targetNamespace="http://schemas.microsoft.com/office/2006/metadata/properties" ma:root="true" ma:fieldsID="d3aebc868069d87458a58a4048b5668b" ns1:_="" ns2:_="" ns3:_="">
    <xsd:import namespace="http://schemas.microsoft.com/sharepoint/v3"/>
    <xsd:import namespace="50f1d6a2-adc8-4df0-b62b-037d6999be3b"/>
    <xsd:import namespace="9858764e-e1e8-4b80-b7bb-3f5cd35bf0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414__x043e__x043a__x0443__x043c__x0435__x043d__x0442__x0438__x0020__x043f__x043e__x0020__x043a__x0440__x0435__x0434__x0438__x0442__x0443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1d6a2-adc8-4df0-b62b-037d6999be3b" elementFormDefault="qualified">
    <xsd:import namespace="http://schemas.microsoft.com/office/2006/documentManagement/types"/>
    <xsd:import namespace="http://schemas.microsoft.com/office/infopath/2007/PartnerControls"/>
    <xsd:element name="_x0414__x043e__x043a__x0443__x043c__x0435__x043d__x0442__x0438__x0020__x043f__x043e__x0020__x043a__x0440__x0435__x0434__x0438__x0442__x0443_" ma:index="10" nillable="true" ma:displayName="Документи по кредиту" ma:format="Hyperlink" ma:internalName="_x0414__x043e__x043a__x0443__x043c__x0435__x043d__x0442__x0438__x0020__x043f__x043e__x0020__x043a__x0440__x0435__x0434__x0438__x0442__x0443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8764e-e1e8-4b80-b7bb-3f5cd35bf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414__x043e__x043a__x0443__x043c__x0435__x043d__x0442__x0438__x0020__x043f__x043e__x0020__x043a__x0440__x0435__x0434__x0438__x0442__x0443_ xmlns="50f1d6a2-adc8-4df0-b62b-037d6999be3b">
      <Url xsi:nil="true"/>
      <Description xsi:nil="true"/>
    </_x0414__x043e__x043a__x0443__x043c__x0435__x043d__x0442__x0438__x0020__x043f__x043e__x0020__x043a__x0440__x0435__x0434__x0438__x0442__x0443_>
  </documentManagement>
</p:properties>
</file>

<file path=customXml/itemProps1.xml><?xml version="1.0" encoding="utf-8"?>
<ds:datastoreItem xmlns:ds="http://schemas.openxmlformats.org/officeDocument/2006/customXml" ds:itemID="{C69675F7-54A6-48BA-9F28-096A06753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f1d6a2-adc8-4df0-b62b-037d6999be3b"/>
    <ds:schemaRef ds:uri="9858764e-e1e8-4b80-b7bb-3f5cd35bf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1DE4F-26B1-48FE-94A6-69F91671C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5F967-25E5-463A-8AE5-FA75550B78C8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858764e-e1e8-4b80-b7bb-3f5cd35bf0b0"/>
    <ds:schemaRef ds:uri="http://schemas.microsoft.com/office/2006/metadata/properties"/>
    <ds:schemaRef ds:uri="50f1d6a2-adc8-4df0-b62b-037d6999be3b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Інна Володимирівна</dc:creator>
  <cp:lastModifiedBy>Попов Владислав</cp:lastModifiedBy>
  <cp:revision>2</cp:revision>
  <dcterms:created xsi:type="dcterms:W3CDTF">2022-06-16T13:07:00Z</dcterms:created>
  <dcterms:modified xsi:type="dcterms:W3CDTF">2022-06-16T13:07:00Z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0x010100FD6C56A16B4C6E4C83AFF99DFDC1421B</vt:lpwstr>
  </property>
</Properties>
</file>